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5" w:rsidRPr="008E2C8F" w:rsidRDefault="00E33B95" w:rsidP="00E33B95">
      <w:pPr>
        <w:jc w:val="center"/>
        <w:rPr>
          <w:sz w:val="28"/>
          <w:szCs w:val="28"/>
        </w:rPr>
      </w:pPr>
      <w:r w:rsidRPr="008E2C8F">
        <w:rPr>
          <w:noProof/>
          <w:sz w:val="28"/>
          <w:szCs w:val="28"/>
          <w:lang w:val="ru-RU"/>
        </w:rPr>
        <w:drawing>
          <wp:inline distT="0" distB="0" distL="0" distR="0">
            <wp:extent cx="552450" cy="6858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95" w:rsidRPr="008E2C8F" w:rsidRDefault="00E33B95" w:rsidP="00E33B95">
      <w:pPr>
        <w:pStyle w:val="Style6"/>
        <w:widowControl/>
        <w:spacing w:line="240" w:lineRule="auto"/>
        <w:jc w:val="center"/>
        <w:rPr>
          <w:rStyle w:val="FontStyle47"/>
          <w:spacing w:val="80"/>
          <w:sz w:val="28"/>
          <w:szCs w:val="28"/>
        </w:rPr>
      </w:pPr>
      <w:r w:rsidRPr="008E2C8F">
        <w:rPr>
          <w:rStyle w:val="FontStyle47"/>
          <w:spacing w:val="80"/>
          <w:sz w:val="28"/>
          <w:szCs w:val="28"/>
        </w:rPr>
        <w:t>УКРАЇНА</w:t>
      </w:r>
    </w:p>
    <w:p w:rsidR="00E33B95" w:rsidRPr="008E2C8F" w:rsidRDefault="00E33B95" w:rsidP="00E33B95">
      <w:pPr>
        <w:pStyle w:val="Style3"/>
        <w:widowControl/>
        <w:spacing w:line="240" w:lineRule="auto"/>
        <w:rPr>
          <w:rStyle w:val="FontStyle53"/>
          <w:sz w:val="28"/>
          <w:szCs w:val="28"/>
        </w:rPr>
      </w:pPr>
      <w:r w:rsidRPr="008E2C8F">
        <w:rPr>
          <w:rStyle w:val="FontStyle53"/>
          <w:sz w:val="28"/>
          <w:szCs w:val="28"/>
        </w:rPr>
        <w:t>ДОВЖИЦЬКА СІЛЬСЬКА РАДА</w:t>
      </w:r>
    </w:p>
    <w:p w:rsidR="00E33B95" w:rsidRPr="008E2C8F" w:rsidRDefault="00E33B95" w:rsidP="00E33B95">
      <w:pPr>
        <w:pStyle w:val="Style6"/>
        <w:widowControl/>
        <w:spacing w:line="240" w:lineRule="exact"/>
        <w:jc w:val="center"/>
        <w:rPr>
          <w:rStyle w:val="FontStyle47"/>
          <w:sz w:val="28"/>
          <w:szCs w:val="28"/>
        </w:rPr>
      </w:pPr>
      <w:r w:rsidRPr="008E2C8F">
        <w:rPr>
          <w:rStyle w:val="FontStyle47"/>
          <w:sz w:val="28"/>
          <w:szCs w:val="28"/>
        </w:rPr>
        <w:t>ЧЕРНІГІВСЬКОГО РАЙОНУ, ЧЕРНІГІВСЬКОЇ ОБЛАСТІ</w:t>
      </w:r>
    </w:p>
    <w:p w:rsidR="00E33B95" w:rsidRDefault="00E33B95" w:rsidP="00E33B95">
      <w:pPr>
        <w:pStyle w:val="Style6"/>
        <w:widowControl/>
        <w:spacing w:line="240" w:lineRule="auto"/>
        <w:rPr>
          <w:rStyle w:val="FontStyle47"/>
          <w:spacing w:val="80"/>
          <w:sz w:val="28"/>
          <w:szCs w:val="28"/>
        </w:rPr>
      </w:pPr>
    </w:p>
    <w:p w:rsidR="00E33B95" w:rsidRDefault="00E33B95" w:rsidP="00E33B95">
      <w:pPr>
        <w:pStyle w:val="Style6"/>
        <w:widowControl/>
        <w:spacing w:line="240" w:lineRule="auto"/>
        <w:jc w:val="center"/>
        <w:rPr>
          <w:rStyle w:val="FontStyle47"/>
          <w:spacing w:val="80"/>
          <w:sz w:val="28"/>
          <w:szCs w:val="28"/>
        </w:rPr>
      </w:pPr>
      <w:r w:rsidRPr="008E2C8F">
        <w:rPr>
          <w:rStyle w:val="FontStyle47"/>
          <w:spacing w:val="80"/>
          <w:sz w:val="28"/>
          <w:szCs w:val="28"/>
        </w:rPr>
        <w:t>РІШЕННЯ</w:t>
      </w:r>
    </w:p>
    <w:p w:rsidR="00E33B95" w:rsidRPr="008E2C8F" w:rsidRDefault="00E33B95" w:rsidP="00E33B95">
      <w:pPr>
        <w:pStyle w:val="Style6"/>
        <w:widowControl/>
        <w:spacing w:line="240" w:lineRule="auto"/>
        <w:jc w:val="center"/>
        <w:rPr>
          <w:rStyle w:val="FontStyle47"/>
          <w:spacing w:val="80"/>
          <w:sz w:val="28"/>
          <w:szCs w:val="28"/>
        </w:rPr>
      </w:pPr>
      <w:r>
        <w:rPr>
          <w:rStyle w:val="FontStyle47"/>
          <w:spacing w:val="80"/>
          <w:sz w:val="28"/>
          <w:szCs w:val="28"/>
        </w:rPr>
        <w:t>(</w:t>
      </w:r>
      <w:r>
        <w:rPr>
          <w:rStyle w:val="FontStyle47"/>
          <w:sz w:val="28"/>
          <w:szCs w:val="28"/>
        </w:rPr>
        <w:t>перша сесія сьомого скликання</w:t>
      </w:r>
      <w:r>
        <w:rPr>
          <w:rStyle w:val="FontStyle47"/>
          <w:spacing w:val="80"/>
          <w:sz w:val="28"/>
          <w:szCs w:val="28"/>
        </w:rPr>
        <w:t>)</w:t>
      </w:r>
    </w:p>
    <w:p w:rsidR="00E33B95" w:rsidRPr="008E2C8F" w:rsidRDefault="00E33B95" w:rsidP="00E33B95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E33B95" w:rsidRDefault="00E33B95" w:rsidP="00E33B95">
      <w:pPr>
        <w:pStyle w:val="Style10"/>
        <w:widowControl/>
        <w:spacing w:line="326" w:lineRule="exact"/>
        <w:jc w:val="lef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12 листопада 2015</w:t>
      </w:r>
      <w:r w:rsidRPr="008E2C8F">
        <w:rPr>
          <w:rStyle w:val="FontStyle47"/>
          <w:sz w:val="28"/>
          <w:szCs w:val="28"/>
        </w:rPr>
        <w:t xml:space="preserve"> року </w:t>
      </w:r>
    </w:p>
    <w:p w:rsidR="00E33B95" w:rsidRPr="008E2C8F" w:rsidRDefault="00E33B95" w:rsidP="00E33B95">
      <w:pPr>
        <w:pStyle w:val="Style10"/>
        <w:widowControl/>
        <w:spacing w:line="326" w:lineRule="exact"/>
        <w:jc w:val="left"/>
        <w:rPr>
          <w:rStyle w:val="FontStyle47"/>
          <w:sz w:val="28"/>
          <w:szCs w:val="28"/>
        </w:rPr>
      </w:pPr>
      <w:proofErr w:type="spellStart"/>
      <w:r w:rsidRPr="008E2C8F">
        <w:rPr>
          <w:rStyle w:val="FontStyle47"/>
          <w:sz w:val="28"/>
          <w:szCs w:val="28"/>
        </w:rPr>
        <w:t>с.Довжик</w:t>
      </w:r>
      <w:proofErr w:type="spellEnd"/>
    </w:p>
    <w:p w:rsidR="00E33B95" w:rsidRDefault="00E33B95" w:rsidP="00E33B95">
      <w:pPr>
        <w:rPr>
          <w:sz w:val="28"/>
          <w:szCs w:val="28"/>
        </w:rPr>
      </w:pPr>
    </w:p>
    <w:p w:rsidR="00E33B95" w:rsidRDefault="00E33B95" w:rsidP="00E33B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перейменування</w:t>
      </w:r>
    </w:p>
    <w:p w:rsidR="00E33B95" w:rsidRDefault="00E33B95" w:rsidP="00E3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вулиці в </w:t>
      </w:r>
      <w:proofErr w:type="spellStart"/>
      <w:r>
        <w:rPr>
          <w:sz w:val="28"/>
          <w:szCs w:val="28"/>
        </w:rPr>
        <w:t>с.Табаївка</w:t>
      </w:r>
      <w:proofErr w:type="spellEnd"/>
    </w:p>
    <w:p w:rsidR="00E33B95" w:rsidRPr="00205F4D" w:rsidRDefault="00E33B95" w:rsidP="00E33B95">
      <w:pPr>
        <w:jc w:val="both"/>
        <w:rPr>
          <w:sz w:val="28"/>
          <w:szCs w:val="28"/>
        </w:rPr>
      </w:pPr>
    </w:p>
    <w:p w:rsidR="00E33B95" w:rsidRDefault="00E33B95" w:rsidP="00E33B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виконання</w:t>
      </w:r>
      <w:r w:rsidRPr="00205F4D">
        <w:rPr>
          <w:sz w:val="28"/>
          <w:szCs w:val="28"/>
        </w:rPr>
        <w:t xml:space="preserve"> </w:t>
      </w:r>
      <w:r w:rsidRPr="00205F4D">
        <w:rPr>
          <w:bCs/>
          <w:sz w:val="28"/>
          <w:szCs w:val="28"/>
        </w:rPr>
        <w:t xml:space="preserve">Закону України «Про </w:t>
      </w:r>
      <w:r w:rsidRPr="00205F4D">
        <w:rPr>
          <w:sz w:val="28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sz w:val="28"/>
        </w:rPr>
        <w:t xml:space="preserve">, </w:t>
      </w:r>
      <w:r>
        <w:rPr>
          <w:sz w:val="28"/>
          <w:szCs w:val="28"/>
        </w:rPr>
        <w:t>врахувавши думку жителів се</w:t>
      </w:r>
      <w:r w:rsidRPr="00205F4D">
        <w:rPr>
          <w:sz w:val="28"/>
          <w:szCs w:val="28"/>
        </w:rPr>
        <w:t>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Табаївка</w:t>
      </w:r>
      <w:proofErr w:type="spellEnd"/>
      <w:r>
        <w:rPr>
          <w:sz w:val="28"/>
          <w:szCs w:val="28"/>
        </w:rPr>
        <w:t>,</w:t>
      </w:r>
      <w:r w:rsidRPr="00205F4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р</w:t>
      </w:r>
      <w:r w:rsidRPr="00205F4D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виконкому сільської ради від 25.09</w:t>
      </w:r>
      <w:r w:rsidRPr="00205F4D">
        <w:rPr>
          <w:sz w:val="28"/>
          <w:szCs w:val="28"/>
        </w:rPr>
        <w:t>.2015 року №50, керуючись статтею 2</w:t>
      </w:r>
      <w:r>
        <w:rPr>
          <w:sz w:val="28"/>
          <w:szCs w:val="28"/>
        </w:rPr>
        <w:t>6</w:t>
      </w:r>
      <w:r w:rsidRPr="00205F4D">
        <w:rPr>
          <w:sz w:val="28"/>
          <w:szCs w:val="28"/>
        </w:rPr>
        <w:t xml:space="preserve"> Закону України «Про місцеве самоврядування в Україні» </w:t>
      </w:r>
      <w:r>
        <w:rPr>
          <w:sz w:val="28"/>
          <w:szCs w:val="28"/>
        </w:rPr>
        <w:t xml:space="preserve">та </w:t>
      </w:r>
      <w:r>
        <w:rPr>
          <w:sz w:val="28"/>
        </w:rPr>
        <w:t xml:space="preserve">з метою недопущення повторних злочинів комуністичного та націонал-соціалістичного (нацистського) тоталітарних режимів будь-якої дискримінації за національною, соціальною, класовою, етнічною, расовою або іншими ознаками у майбутньому, відновлення історичної та соціальної справедливості, усунення загрози незалежності, суверенітету, територіальної цінності та національної безпеки України </w:t>
      </w:r>
      <w:r w:rsidRPr="00205F4D">
        <w:rPr>
          <w:sz w:val="28"/>
          <w:szCs w:val="28"/>
        </w:rPr>
        <w:t xml:space="preserve">сільська </w:t>
      </w:r>
      <w:r w:rsidRPr="009171C3">
        <w:rPr>
          <w:sz w:val="28"/>
          <w:szCs w:val="28"/>
        </w:rPr>
        <w:t>рада</w:t>
      </w:r>
      <w:r w:rsidRPr="009171C3">
        <w:rPr>
          <w:b/>
          <w:sz w:val="28"/>
          <w:szCs w:val="28"/>
        </w:rPr>
        <w:t xml:space="preserve">  в и р і ш и л а:</w:t>
      </w:r>
    </w:p>
    <w:p w:rsidR="00350B0D" w:rsidRPr="009171C3" w:rsidRDefault="00350B0D" w:rsidP="00E33B95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33B95" w:rsidRDefault="00E33B95" w:rsidP="00E3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1.Перейменувати назву вулиці в селі </w:t>
      </w:r>
      <w:proofErr w:type="spellStart"/>
      <w:r>
        <w:rPr>
          <w:sz w:val="28"/>
          <w:szCs w:val="28"/>
        </w:rPr>
        <w:t>Табаївка</w:t>
      </w:r>
      <w:proofErr w:type="spellEnd"/>
      <w:r>
        <w:rPr>
          <w:sz w:val="28"/>
          <w:szCs w:val="28"/>
        </w:rPr>
        <w:t xml:space="preserve">, а саме: </w:t>
      </w:r>
      <w:proofErr w:type="spellStart"/>
      <w:r>
        <w:rPr>
          <w:sz w:val="28"/>
          <w:szCs w:val="28"/>
        </w:rPr>
        <w:t>вул.Радянська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вул.Лісова</w:t>
      </w:r>
      <w:proofErr w:type="spellEnd"/>
      <w:r>
        <w:rPr>
          <w:sz w:val="28"/>
          <w:szCs w:val="28"/>
        </w:rPr>
        <w:t>.</w:t>
      </w:r>
    </w:p>
    <w:p w:rsidR="00E33B95" w:rsidRDefault="00E33B95" w:rsidP="00E3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2.Зміну реєстраційних документів на об*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 xml:space="preserve"> нерухомого майна жителям, які проживають на цій вулиці провести за потребою.</w:t>
      </w:r>
    </w:p>
    <w:p w:rsidR="00E33B95" w:rsidRDefault="00E33B95" w:rsidP="00E3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3.Повідомити Чернігівську філію Державного підприємства «Інформаційний центр Міністерства юстиції України» про перейменування вулиці.</w:t>
      </w:r>
    </w:p>
    <w:p w:rsidR="00E33B95" w:rsidRPr="00205F4D" w:rsidRDefault="00E33B95" w:rsidP="00E3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4.Дане рішення оприлюднити на офіційному сайті Чернігівської районної ради та дошці оголошень біля сільської ради.</w:t>
      </w:r>
    </w:p>
    <w:p w:rsidR="00E33B95" w:rsidRPr="00205F4D" w:rsidRDefault="00E33B95" w:rsidP="00E3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5F4D">
        <w:rPr>
          <w:sz w:val="28"/>
          <w:szCs w:val="28"/>
        </w:rPr>
        <w:t>. Контроль за виконанням рішення покласти на постійну комісію з питань бюджету та соціально-економічного розвитку сіл.</w:t>
      </w:r>
    </w:p>
    <w:p w:rsidR="00E33B95" w:rsidRDefault="00E33B95" w:rsidP="00E33B95">
      <w:pPr>
        <w:jc w:val="both"/>
        <w:rPr>
          <w:sz w:val="28"/>
          <w:szCs w:val="28"/>
        </w:rPr>
      </w:pPr>
    </w:p>
    <w:p w:rsidR="00E33B95" w:rsidRDefault="00E33B95" w:rsidP="00E33B95">
      <w:pPr>
        <w:jc w:val="both"/>
        <w:rPr>
          <w:sz w:val="28"/>
          <w:szCs w:val="28"/>
        </w:rPr>
      </w:pPr>
    </w:p>
    <w:p w:rsidR="00E33B95" w:rsidRPr="00311FE5" w:rsidRDefault="00E33B95" w:rsidP="00E33B95">
      <w:pPr>
        <w:jc w:val="both"/>
        <w:rPr>
          <w:sz w:val="28"/>
          <w:szCs w:val="28"/>
        </w:rPr>
      </w:pPr>
      <w:r w:rsidRPr="00311FE5">
        <w:rPr>
          <w:sz w:val="28"/>
          <w:szCs w:val="28"/>
        </w:rPr>
        <w:t xml:space="preserve">Сільський голова                       </w:t>
      </w:r>
      <w:r>
        <w:rPr>
          <w:sz w:val="28"/>
          <w:szCs w:val="28"/>
        </w:rPr>
        <w:t xml:space="preserve">                        </w:t>
      </w:r>
      <w:r w:rsidRPr="00311FE5">
        <w:rPr>
          <w:sz w:val="28"/>
          <w:szCs w:val="28"/>
        </w:rPr>
        <w:t xml:space="preserve">  </w:t>
      </w:r>
      <w:r>
        <w:rPr>
          <w:sz w:val="28"/>
          <w:szCs w:val="28"/>
        </w:rPr>
        <w:t>Н.М.Курило</w:t>
      </w:r>
    </w:p>
    <w:p w:rsidR="007843D2" w:rsidRPr="00D95423" w:rsidRDefault="007843D2" w:rsidP="00D95423">
      <w:pPr>
        <w:spacing w:after="200" w:line="276" w:lineRule="auto"/>
        <w:rPr>
          <w:lang w:val="en-US"/>
        </w:rPr>
      </w:pPr>
    </w:p>
    <w:sectPr w:rsidR="007843D2" w:rsidRPr="00D95423" w:rsidSect="00AF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95"/>
    <w:rsid w:val="00350B0D"/>
    <w:rsid w:val="007843D2"/>
    <w:rsid w:val="00AF6B12"/>
    <w:rsid w:val="00D95423"/>
    <w:rsid w:val="00E3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33B95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33B9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E33B95"/>
    <w:pPr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E33B95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E33B95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E33B9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  <w:lang w:eastAsia="uk-UA"/>
    </w:rPr>
  </w:style>
  <w:style w:type="character" w:customStyle="1" w:styleId="FontStyle47">
    <w:name w:val="Font Style47"/>
    <w:basedOn w:val="a0"/>
    <w:uiPriority w:val="99"/>
    <w:rsid w:val="00E33B95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E33B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33B95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33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9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33B95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33B9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E33B95"/>
    <w:pPr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E33B95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E33B95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E33B9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  <w:lang w:eastAsia="uk-UA"/>
    </w:rPr>
  </w:style>
  <w:style w:type="character" w:customStyle="1" w:styleId="FontStyle47">
    <w:name w:val="Font Style47"/>
    <w:basedOn w:val="a0"/>
    <w:uiPriority w:val="99"/>
    <w:rsid w:val="00E33B95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E33B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33B95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33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9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довжик</dc:creator>
  <cp:lastModifiedBy>ничей</cp:lastModifiedBy>
  <cp:revision>2</cp:revision>
  <dcterms:created xsi:type="dcterms:W3CDTF">2015-11-24T08:34:00Z</dcterms:created>
  <dcterms:modified xsi:type="dcterms:W3CDTF">2015-11-24T08:34:00Z</dcterms:modified>
</cp:coreProperties>
</file>